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7F" w:rsidRPr="00770FF0" w:rsidRDefault="00363D7F" w:rsidP="00363D7F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363D7F" w:rsidRPr="008B4022" w:rsidRDefault="00363D7F" w:rsidP="00363D7F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019/2016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363D7F" w:rsidRPr="00363D7F" w:rsidRDefault="00363D7F" w:rsidP="00363D7F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363D7F">
        <w:rPr>
          <w:rFonts w:asciiTheme="minorHAnsi" w:hAnsiTheme="minorHAnsi"/>
          <w:sz w:val="18"/>
          <w:szCs w:val="18"/>
        </w:rPr>
        <w:t xml:space="preserve">O Fundo Municipal de Saúde de Ribeirão do Pinhal – Paraná, comunica a quem possa interessar que o processo licitatório na modalidade </w:t>
      </w:r>
      <w:r w:rsidRPr="00363D7F">
        <w:rPr>
          <w:rFonts w:asciiTheme="minorHAnsi" w:hAnsiTheme="minorHAnsi"/>
          <w:b/>
          <w:sz w:val="18"/>
          <w:szCs w:val="18"/>
        </w:rPr>
        <w:t>DISPENSA POR LIMITE</w:t>
      </w:r>
      <w:r w:rsidRPr="00363D7F">
        <w:rPr>
          <w:rFonts w:asciiTheme="minorHAnsi" w:hAnsiTheme="minorHAnsi"/>
          <w:sz w:val="18"/>
          <w:szCs w:val="18"/>
        </w:rPr>
        <w:t xml:space="preserve">, visando </w:t>
      </w:r>
      <w:r w:rsidRPr="00363D7F">
        <w:rPr>
          <w:rFonts w:asciiTheme="minorHAnsi" w:hAnsiTheme="minorHAnsi" w:cs="Tahoma"/>
          <w:sz w:val="18"/>
          <w:szCs w:val="18"/>
        </w:rPr>
        <w:t xml:space="preserve">Serviços de instalação de cadeiras </w:t>
      </w:r>
      <w:proofErr w:type="gramStart"/>
      <w:r w:rsidRPr="00363D7F">
        <w:rPr>
          <w:rFonts w:asciiTheme="minorHAnsi" w:hAnsiTheme="minorHAnsi" w:cs="Tahoma"/>
          <w:sz w:val="18"/>
          <w:szCs w:val="18"/>
        </w:rPr>
        <w:t>odontológicas ,</w:t>
      </w:r>
      <w:proofErr w:type="gramEnd"/>
      <w:r w:rsidRPr="00363D7F">
        <w:rPr>
          <w:rFonts w:asciiTheme="minorHAnsi" w:hAnsiTheme="minorHAnsi" w:cs="Tahoma"/>
          <w:sz w:val="18"/>
          <w:szCs w:val="18"/>
        </w:rPr>
        <w:t xml:space="preserve"> aparelhos de ar condicionado e conserto de auto clave nas Unidades de saúde do Município</w:t>
      </w:r>
      <w:r w:rsidRPr="00363D7F">
        <w:rPr>
          <w:rFonts w:asciiTheme="minorHAnsi" w:hAnsiTheme="minorHAnsi"/>
          <w:sz w:val="18"/>
          <w:szCs w:val="18"/>
        </w:rPr>
        <w:t>, teve como vencedor a empresa abaixo especificada::</w:t>
      </w:r>
    </w:p>
    <w:tbl>
      <w:tblPr>
        <w:tblStyle w:val="Tabelacomgrade"/>
        <w:tblW w:w="0" w:type="auto"/>
        <w:tblLook w:val="04A0"/>
      </w:tblPr>
      <w:tblGrid>
        <w:gridCol w:w="587"/>
        <w:gridCol w:w="5758"/>
        <w:gridCol w:w="1843"/>
        <w:gridCol w:w="1024"/>
      </w:tblGrid>
      <w:tr w:rsidR="00363D7F" w:rsidRPr="00363D7F" w:rsidTr="009E59ED">
        <w:tc>
          <w:tcPr>
            <w:tcW w:w="587" w:type="dxa"/>
          </w:tcPr>
          <w:p w:rsidR="00363D7F" w:rsidRPr="00363D7F" w:rsidRDefault="00363D7F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63D7F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5758" w:type="dxa"/>
          </w:tcPr>
          <w:p w:rsidR="00363D7F" w:rsidRPr="00363D7F" w:rsidRDefault="00363D7F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63D7F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1843" w:type="dxa"/>
          </w:tcPr>
          <w:p w:rsidR="00363D7F" w:rsidRPr="00363D7F" w:rsidRDefault="00363D7F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63D7F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024" w:type="dxa"/>
          </w:tcPr>
          <w:p w:rsidR="00363D7F" w:rsidRPr="00363D7F" w:rsidRDefault="00363D7F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63D7F">
              <w:rPr>
                <w:rFonts w:asciiTheme="minorHAnsi" w:hAnsiTheme="minorHAnsi"/>
                <w:sz w:val="18"/>
                <w:szCs w:val="18"/>
              </w:rPr>
              <w:t>TOTAL</w:t>
            </w:r>
          </w:p>
        </w:tc>
      </w:tr>
      <w:tr w:rsidR="00363D7F" w:rsidRPr="00363D7F" w:rsidTr="009E59ED">
        <w:tc>
          <w:tcPr>
            <w:tcW w:w="587" w:type="dxa"/>
          </w:tcPr>
          <w:p w:rsidR="00363D7F" w:rsidRPr="00363D7F" w:rsidRDefault="00363D7F" w:rsidP="009E59ED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363D7F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5758" w:type="dxa"/>
          </w:tcPr>
          <w:p w:rsidR="00363D7F" w:rsidRPr="00363D7F" w:rsidRDefault="00363D7F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63D7F">
              <w:rPr>
                <w:rFonts w:asciiTheme="minorHAnsi" w:hAnsiTheme="minorHAnsi" w:cs="Tahoma"/>
                <w:sz w:val="18"/>
                <w:szCs w:val="18"/>
              </w:rPr>
              <w:t>EMERSON DE PAULA PETINI ME</w:t>
            </w:r>
          </w:p>
        </w:tc>
        <w:tc>
          <w:tcPr>
            <w:tcW w:w="1843" w:type="dxa"/>
          </w:tcPr>
          <w:p w:rsidR="00363D7F" w:rsidRPr="00363D7F" w:rsidRDefault="00363D7F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63D7F">
              <w:rPr>
                <w:rFonts w:asciiTheme="minorHAnsi" w:hAnsiTheme="minorHAnsi" w:cs="Tahoma"/>
                <w:sz w:val="18"/>
                <w:szCs w:val="18"/>
              </w:rPr>
              <w:t>01.318.721/0001-07</w:t>
            </w:r>
          </w:p>
        </w:tc>
        <w:tc>
          <w:tcPr>
            <w:tcW w:w="1024" w:type="dxa"/>
          </w:tcPr>
          <w:p w:rsidR="00363D7F" w:rsidRPr="00363D7F" w:rsidRDefault="00363D7F" w:rsidP="009E59ED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363D7F">
              <w:rPr>
                <w:rFonts w:asciiTheme="minorHAnsi" w:hAnsiTheme="minorHAnsi" w:cs="Tahoma"/>
                <w:sz w:val="18"/>
                <w:szCs w:val="18"/>
              </w:rPr>
              <w:t>7.809,00</w:t>
            </w:r>
          </w:p>
        </w:tc>
      </w:tr>
    </w:tbl>
    <w:p w:rsidR="00363D7F" w:rsidRPr="00363D7F" w:rsidRDefault="00363D7F" w:rsidP="00363D7F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363D7F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363D7F">
        <w:rPr>
          <w:rFonts w:asciiTheme="minorHAnsi" w:hAnsiTheme="minorHAnsi"/>
          <w:sz w:val="18"/>
          <w:szCs w:val="18"/>
        </w:rPr>
        <w:t xml:space="preserve">Conforme ofício de 29/04/16 da senhora </w:t>
      </w:r>
      <w:proofErr w:type="spellStart"/>
      <w:r w:rsidRPr="00363D7F">
        <w:rPr>
          <w:rFonts w:asciiTheme="minorHAnsi" w:hAnsiTheme="minorHAnsi"/>
          <w:sz w:val="18"/>
          <w:szCs w:val="18"/>
        </w:rPr>
        <w:t>Delamir</w:t>
      </w:r>
      <w:proofErr w:type="spellEnd"/>
      <w:r w:rsidRPr="00363D7F">
        <w:rPr>
          <w:rFonts w:asciiTheme="minorHAnsi" w:hAnsiTheme="minorHAnsi"/>
          <w:sz w:val="18"/>
          <w:szCs w:val="18"/>
        </w:rPr>
        <w:t xml:space="preserve"> de Souza.</w:t>
      </w:r>
    </w:p>
    <w:p w:rsidR="00363D7F" w:rsidRPr="00363D7F" w:rsidRDefault="00363D7F" w:rsidP="00363D7F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363D7F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363D7F">
        <w:rPr>
          <w:rFonts w:asciiTheme="minorHAnsi" w:hAnsiTheme="minorHAnsi"/>
          <w:sz w:val="18"/>
          <w:szCs w:val="18"/>
        </w:rPr>
        <w:t>ARTIGO 24, II.</w:t>
      </w:r>
    </w:p>
    <w:p w:rsidR="00363D7F" w:rsidRPr="00363D7F" w:rsidRDefault="00363D7F" w:rsidP="00363D7F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363D7F">
        <w:rPr>
          <w:rFonts w:asciiTheme="minorHAnsi" w:hAnsiTheme="minorHAnsi"/>
          <w:b/>
          <w:sz w:val="18"/>
          <w:szCs w:val="18"/>
        </w:rPr>
        <w:t xml:space="preserve">PARECER JURÍDICO DE DISPENSA: </w:t>
      </w:r>
      <w:r w:rsidRPr="00363D7F">
        <w:rPr>
          <w:rFonts w:asciiTheme="minorHAnsi" w:hAnsiTheme="minorHAnsi"/>
          <w:sz w:val="18"/>
          <w:szCs w:val="18"/>
        </w:rPr>
        <w:t>ALYSSON HENRIQUE VENÂNCIO ROCHA – 16/06/2016</w:t>
      </w:r>
      <w:r w:rsidRPr="00363D7F">
        <w:rPr>
          <w:rFonts w:asciiTheme="minorHAnsi" w:hAnsiTheme="minorHAnsi"/>
          <w:b/>
          <w:sz w:val="18"/>
          <w:szCs w:val="18"/>
        </w:rPr>
        <w:t>.</w:t>
      </w:r>
    </w:p>
    <w:p w:rsidR="00363D7F" w:rsidRPr="00363D7F" w:rsidRDefault="00363D7F" w:rsidP="00363D7F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363D7F">
        <w:rPr>
          <w:rFonts w:asciiTheme="minorHAnsi" w:hAnsiTheme="minorHAnsi"/>
          <w:b/>
          <w:sz w:val="18"/>
          <w:szCs w:val="18"/>
        </w:rPr>
        <w:t xml:space="preserve">HOMOLOGAÇÃO: </w:t>
      </w:r>
      <w:r w:rsidRPr="00363D7F">
        <w:rPr>
          <w:rFonts w:asciiTheme="minorHAnsi" w:hAnsiTheme="minorHAnsi"/>
          <w:sz w:val="18"/>
          <w:szCs w:val="18"/>
        </w:rPr>
        <w:t>NADIR SARA MELLO FRAGA CUNHA – 16/06/2016</w:t>
      </w:r>
      <w:r w:rsidRPr="00363D7F">
        <w:rPr>
          <w:rFonts w:asciiTheme="minorHAnsi" w:hAnsiTheme="minorHAnsi"/>
          <w:b/>
          <w:sz w:val="18"/>
          <w:szCs w:val="18"/>
        </w:rPr>
        <w:t>.</w:t>
      </w:r>
    </w:p>
    <w:p w:rsidR="00363D7F" w:rsidRPr="00A2247F" w:rsidRDefault="00363D7F" w:rsidP="00363D7F">
      <w:pPr>
        <w:pStyle w:val="SemEspaamento"/>
        <w:jc w:val="both"/>
        <w:rPr>
          <w:b/>
          <w:sz w:val="18"/>
          <w:szCs w:val="18"/>
        </w:rPr>
      </w:pPr>
      <w:r w:rsidRPr="00363D7F">
        <w:rPr>
          <w:rFonts w:asciiTheme="minorHAnsi" w:hAnsiTheme="minorHAnsi"/>
          <w:b/>
          <w:sz w:val="18"/>
          <w:szCs w:val="18"/>
        </w:rPr>
        <w:t xml:space="preserve">PUBLICAÇÕES: </w:t>
      </w:r>
      <w:r w:rsidRPr="00363D7F">
        <w:rPr>
          <w:rFonts w:asciiTheme="minorHAnsi" w:hAnsiTheme="minorHAnsi"/>
          <w:sz w:val="18"/>
          <w:szCs w:val="18"/>
        </w:rPr>
        <w:t>SITE DO MUNICÍPIO</w:t>
      </w:r>
      <w:r w:rsidRPr="00A81A01">
        <w:rPr>
          <w:sz w:val="18"/>
          <w:szCs w:val="18"/>
        </w:rPr>
        <w:t xml:space="preserve"> </w:t>
      </w:r>
      <w:r>
        <w:rPr>
          <w:sz w:val="18"/>
          <w:szCs w:val="18"/>
        </w:rPr>
        <w:t>16/06</w:t>
      </w:r>
      <w:r w:rsidRPr="00A81A01">
        <w:rPr>
          <w:sz w:val="18"/>
          <w:szCs w:val="18"/>
        </w:rPr>
        <w:t xml:space="preserve">/16 – TCE-PR: </w:t>
      </w:r>
      <w:r>
        <w:rPr>
          <w:sz w:val="18"/>
          <w:szCs w:val="18"/>
        </w:rPr>
        <w:t>16/06</w:t>
      </w:r>
      <w:r w:rsidRPr="00A81A01">
        <w:rPr>
          <w:sz w:val="18"/>
          <w:szCs w:val="18"/>
        </w:rPr>
        <w:t xml:space="preserve">/16 – DIÁRIO OFICIAL DO MUNICÍPIO: </w:t>
      </w:r>
      <w:r>
        <w:rPr>
          <w:sz w:val="18"/>
          <w:szCs w:val="18"/>
        </w:rPr>
        <w:t>29/07</w:t>
      </w:r>
      <w:r w:rsidRPr="00A81A01">
        <w:rPr>
          <w:sz w:val="18"/>
          <w:szCs w:val="18"/>
        </w:rPr>
        <w:t>/16</w:t>
      </w:r>
      <w:r>
        <w:rPr>
          <w:b/>
          <w:sz w:val="18"/>
          <w:szCs w:val="18"/>
        </w:rPr>
        <w:t>.</w:t>
      </w:r>
    </w:p>
    <w:p w:rsidR="00363D7F" w:rsidRPr="00DA6346" w:rsidRDefault="00363D7F" w:rsidP="00363D7F">
      <w:pPr>
        <w:pStyle w:val="SemEspaamento"/>
        <w:jc w:val="both"/>
        <w:rPr>
          <w:b/>
          <w:sz w:val="18"/>
          <w:szCs w:val="18"/>
        </w:rPr>
      </w:pPr>
      <w:r w:rsidRPr="00D25198">
        <w:rPr>
          <w:sz w:val="18"/>
          <w:szCs w:val="18"/>
        </w:rPr>
        <w:t xml:space="preserve"> </w:t>
      </w:r>
      <w:r w:rsidRPr="00DA6346">
        <w:rPr>
          <w:b/>
          <w:sz w:val="18"/>
          <w:szCs w:val="18"/>
        </w:rPr>
        <w:t>CONTRATO N.º:</w:t>
      </w:r>
      <w:r>
        <w:rPr>
          <w:b/>
          <w:sz w:val="18"/>
          <w:szCs w:val="18"/>
        </w:rPr>
        <w:t xml:space="preserve"> NÃO POSSUI.</w:t>
      </w:r>
    </w:p>
    <w:p w:rsidR="00363D7F" w:rsidRPr="002C798F" w:rsidRDefault="00363D7F" w:rsidP="00363D7F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363D7F" w:rsidRPr="002C798F" w:rsidRDefault="00363D7F" w:rsidP="00363D7F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PRESIDENTE CPL </w:t>
      </w:r>
      <w:proofErr w:type="spellStart"/>
      <w:r>
        <w:rPr>
          <w:sz w:val="18"/>
          <w:szCs w:val="18"/>
        </w:rPr>
        <w:t>F.M.S.R.P.</w:t>
      </w:r>
      <w:proofErr w:type="spellEnd"/>
    </w:p>
    <w:p w:rsidR="00363D7F" w:rsidRDefault="00363D7F" w:rsidP="00363D7F">
      <w:pPr>
        <w:pStyle w:val="SemEspaamento"/>
        <w:jc w:val="center"/>
        <w:rPr>
          <w:b/>
          <w:sz w:val="24"/>
          <w:szCs w:val="24"/>
          <w:u w:val="single"/>
        </w:rPr>
      </w:pPr>
    </w:p>
    <w:p w:rsidR="00363D7F" w:rsidRPr="007361FB" w:rsidRDefault="00363D7F" w:rsidP="00363D7F">
      <w:pPr>
        <w:pStyle w:val="SemEspaamento"/>
        <w:jc w:val="both"/>
      </w:pPr>
    </w:p>
    <w:p w:rsidR="00363D7F" w:rsidRDefault="00363D7F" w:rsidP="00363D7F"/>
    <w:p w:rsidR="00363D7F" w:rsidRDefault="00363D7F" w:rsidP="00363D7F"/>
    <w:p w:rsidR="00363D7F" w:rsidRDefault="00363D7F" w:rsidP="00363D7F"/>
    <w:p w:rsidR="00363D7F" w:rsidRDefault="00363D7F" w:rsidP="00363D7F"/>
    <w:p w:rsidR="00363D7F" w:rsidRDefault="00363D7F" w:rsidP="00363D7F"/>
    <w:p w:rsidR="00EA5A68" w:rsidRDefault="00EA5A68"/>
    <w:sectPr w:rsidR="00EA5A68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625950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625950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625950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625950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62595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63D7F"/>
    <w:rsid w:val="00363D7F"/>
    <w:rsid w:val="00625950"/>
    <w:rsid w:val="00EA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D7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D7F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363D7F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363D7F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363D7F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363D7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6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63D7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2016-11-18T12:24:00Z</dcterms:created>
  <dcterms:modified xsi:type="dcterms:W3CDTF">2016-11-18T12:25:00Z</dcterms:modified>
</cp:coreProperties>
</file>